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E15" w:rsidRPr="00085FFA" w:rsidRDefault="00314E15" w:rsidP="000C06AF">
      <w:pPr>
        <w:ind w:firstLine="708"/>
        <w:rPr>
          <w:rFonts w:ascii="Tahoma" w:hAnsi="Tahoma" w:cs="Tahoma"/>
          <w:b/>
          <w:sz w:val="24"/>
          <w:szCs w:val="24"/>
          <w:u w:val="single"/>
        </w:rPr>
      </w:pPr>
      <w:r w:rsidRPr="00085FFA">
        <w:rPr>
          <w:rFonts w:ascii="Tahoma" w:hAnsi="Tahoma" w:cs="Tahoma"/>
          <w:b/>
          <w:sz w:val="24"/>
          <w:szCs w:val="24"/>
          <w:u w:val="single"/>
        </w:rPr>
        <w:t>Relatório f</w:t>
      </w:r>
      <w:r>
        <w:rPr>
          <w:rFonts w:ascii="Tahoma" w:hAnsi="Tahoma" w:cs="Tahoma"/>
          <w:b/>
          <w:sz w:val="24"/>
          <w:szCs w:val="24"/>
          <w:u w:val="single"/>
        </w:rPr>
        <w:t>otográfico</w:t>
      </w:r>
      <w:r w:rsidR="000C06AF">
        <w:rPr>
          <w:rFonts w:ascii="Tahoma" w:hAnsi="Tahoma" w:cs="Tahoma"/>
          <w:b/>
          <w:sz w:val="24"/>
          <w:szCs w:val="24"/>
          <w:u w:val="single"/>
        </w:rPr>
        <w:t xml:space="preserve"> dos bens</w:t>
      </w:r>
    </w:p>
    <w:p w:rsidR="000C06AF" w:rsidRDefault="000C06AF" w:rsidP="00314E15">
      <w:pPr>
        <w:ind w:right="142"/>
        <w:jc w:val="both"/>
        <w:rPr>
          <w:rFonts w:ascii="Tahoma" w:hAnsi="Tahoma" w:cs="Tahoma"/>
          <w:b/>
        </w:rPr>
      </w:pPr>
    </w:p>
    <w:p w:rsidR="00314E15" w:rsidRPr="00B06568" w:rsidRDefault="00314E15" w:rsidP="00314E15">
      <w:pPr>
        <w:ind w:right="142"/>
        <w:jc w:val="both"/>
        <w:rPr>
          <w:b/>
          <w:u w:val="single"/>
        </w:rPr>
      </w:pPr>
      <w:r w:rsidRPr="00BA6E68">
        <w:rPr>
          <w:rFonts w:ascii="Tahoma" w:hAnsi="Tahoma" w:cs="Tahoma"/>
          <w:b/>
        </w:rPr>
        <w:t xml:space="preserve">LOTE 01 </w:t>
      </w:r>
      <w:r>
        <w:rPr>
          <w:rFonts w:ascii="Tahoma" w:hAnsi="Tahoma" w:cs="Tahoma"/>
          <w:b/>
        </w:rPr>
        <w:t>–</w:t>
      </w:r>
      <w:r w:rsidRPr="00BA6E68">
        <w:rPr>
          <w:rFonts w:ascii="Tahoma" w:hAnsi="Tahoma" w:cs="Tahoma"/>
          <w:b/>
        </w:rPr>
        <w:t xml:space="preserve"> </w:t>
      </w:r>
      <w:r>
        <w:rPr>
          <w:rFonts w:ascii="Arial" w:hAnsi="Arial" w:cs="Arial"/>
        </w:rPr>
        <w:t>KOMBI ESCOLAR, Patrimônio 10102</w:t>
      </w:r>
      <w:r w:rsidRPr="00BA6E68">
        <w:rPr>
          <w:rFonts w:ascii="Arial" w:hAnsi="Arial" w:cs="Arial"/>
        </w:rPr>
        <w:t>.</w:t>
      </w:r>
    </w:p>
    <w:p w:rsidR="00314E15" w:rsidRPr="00B06568" w:rsidRDefault="00314E15" w:rsidP="00314E15">
      <w:r>
        <w:rPr>
          <w:noProof/>
        </w:rPr>
        <w:drawing>
          <wp:inline distT="0" distB="0" distL="0" distR="0" wp14:anchorId="4CDB6E53" wp14:editId="192444A4">
            <wp:extent cx="5503334" cy="3257550"/>
            <wp:effectExtent l="0" t="0" r="254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006" cy="326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CC7" w:rsidRDefault="00042CC7" w:rsidP="00314E15">
      <w:pPr>
        <w:rPr>
          <w:rFonts w:ascii="Tahoma" w:hAnsi="Tahoma" w:cs="Tahoma"/>
          <w:b/>
        </w:rPr>
      </w:pPr>
    </w:p>
    <w:p w:rsidR="00314E15" w:rsidRPr="00A121FB" w:rsidRDefault="000A4CC4" w:rsidP="00314E15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LOTE 02</w:t>
      </w:r>
      <w:r w:rsidR="00314E15">
        <w:rPr>
          <w:rFonts w:ascii="Tahoma" w:hAnsi="Tahoma" w:cs="Tahoma"/>
          <w:b/>
        </w:rPr>
        <w:t xml:space="preserve"> </w:t>
      </w:r>
      <w:r w:rsidR="00314E15" w:rsidRPr="001208D1">
        <w:rPr>
          <w:rFonts w:ascii="Tahoma" w:hAnsi="Tahoma" w:cs="Tahoma"/>
          <w:b/>
        </w:rPr>
        <w:t>–</w:t>
      </w:r>
      <w:r w:rsidR="00314E15">
        <w:rPr>
          <w:rFonts w:ascii="Tahoma" w:hAnsi="Tahoma" w:cs="Tahoma"/>
          <w:color w:val="000000"/>
        </w:rPr>
        <w:t xml:space="preserve"> MAQUINA P/ CORTE MANUAL PLASMA, Patrimônio </w:t>
      </w:r>
      <w:proofErr w:type="gramStart"/>
      <w:r w:rsidR="00314E15">
        <w:rPr>
          <w:rFonts w:ascii="Tahoma" w:hAnsi="Tahoma" w:cs="Tahoma"/>
          <w:color w:val="000000"/>
        </w:rPr>
        <w:t>10128</w:t>
      </w:r>
      <w:proofErr w:type="gramEnd"/>
    </w:p>
    <w:p w:rsidR="00314E15" w:rsidRDefault="00314E15" w:rsidP="00314E15">
      <w:r w:rsidRPr="00330854">
        <w:rPr>
          <w:noProof/>
        </w:rPr>
        <w:drawing>
          <wp:inline distT="0" distB="0" distL="0" distR="0" wp14:anchorId="20460675" wp14:editId="39727FC9">
            <wp:extent cx="4381500" cy="3228975"/>
            <wp:effectExtent l="0" t="0" r="0" b="9525"/>
            <wp:docPr id="3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878" cy="32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E15" w:rsidRPr="00A121FB" w:rsidRDefault="000A4CC4" w:rsidP="00314E15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LOTE 03</w:t>
      </w:r>
      <w:r w:rsidR="00314E15">
        <w:rPr>
          <w:rFonts w:ascii="Tahoma" w:hAnsi="Tahoma" w:cs="Tahoma"/>
          <w:b/>
        </w:rPr>
        <w:t xml:space="preserve"> </w:t>
      </w:r>
      <w:r w:rsidR="00314E15" w:rsidRPr="001208D1">
        <w:rPr>
          <w:rFonts w:ascii="Tahoma" w:hAnsi="Tahoma" w:cs="Tahoma"/>
          <w:b/>
        </w:rPr>
        <w:t>–</w:t>
      </w:r>
      <w:r w:rsidR="00314E15">
        <w:rPr>
          <w:rFonts w:ascii="Tahoma" w:hAnsi="Tahoma" w:cs="Tahoma"/>
          <w:b/>
        </w:rPr>
        <w:t xml:space="preserve"> </w:t>
      </w:r>
      <w:r w:rsidR="00314E15">
        <w:rPr>
          <w:rFonts w:ascii="Tahoma" w:hAnsi="Tahoma" w:cs="Tahoma"/>
          <w:color w:val="000000"/>
        </w:rPr>
        <w:t>PNEUS</w:t>
      </w:r>
    </w:p>
    <w:p w:rsidR="00314E15" w:rsidRDefault="00314E15" w:rsidP="00314E15">
      <w:r w:rsidRPr="00330854">
        <w:rPr>
          <w:noProof/>
        </w:rPr>
        <w:drawing>
          <wp:inline distT="0" distB="0" distL="0" distR="0" wp14:anchorId="789D0E38" wp14:editId="3C377022">
            <wp:extent cx="4381500" cy="2895600"/>
            <wp:effectExtent l="0" t="0" r="0" b="0"/>
            <wp:docPr id="7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189" cy="289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CC7" w:rsidRDefault="00042CC7" w:rsidP="000A4CC4">
      <w:pPr>
        <w:rPr>
          <w:rFonts w:ascii="Tahoma" w:hAnsi="Tahoma" w:cs="Tahoma"/>
          <w:b/>
        </w:rPr>
      </w:pPr>
    </w:p>
    <w:p w:rsidR="000A4CC4" w:rsidRPr="00A121FB" w:rsidRDefault="000A4CC4" w:rsidP="000A4CC4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LOTE 04 </w:t>
      </w:r>
      <w:r w:rsidRPr="001208D1">
        <w:rPr>
          <w:rFonts w:ascii="Tahoma" w:hAnsi="Tahoma" w:cs="Tahoma"/>
          <w:b/>
        </w:rPr>
        <w:t>–</w:t>
      </w:r>
      <w:r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color w:val="000000"/>
        </w:rPr>
        <w:t>PNEUS</w:t>
      </w:r>
    </w:p>
    <w:p w:rsidR="000A4CC4" w:rsidRDefault="000A4CC4" w:rsidP="000A4CC4">
      <w:r w:rsidRPr="00330854">
        <w:rPr>
          <w:noProof/>
        </w:rPr>
        <w:drawing>
          <wp:inline distT="0" distB="0" distL="0" distR="0" wp14:anchorId="533C861A" wp14:editId="53F164D1">
            <wp:extent cx="4381500" cy="3181350"/>
            <wp:effectExtent l="0" t="0" r="0" b="0"/>
            <wp:docPr id="37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189" cy="318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CC4" w:rsidRDefault="000A4CC4" w:rsidP="00314E15">
      <w:pPr>
        <w:rPr>
          <w:rFonts w:ascii="Tahoma" w:hAnsi="Tahoma" w:cs="Tahoma"/>
          <w:b/>
        </w:rPr>
      </w:pPr>
    </w:p>
    <w:p w:rsidR="004D31F1" w:rsidRDefault="004D31F1" w:rsidP="00314E15">
      <w:pPr>
        <w:rPr>
          <w:rFonts w:ascii="Tahoma" w:hAnsi="Tahoma" w:cs="Tahoma"/>
          <w:b/>
        </w:rPr>
      </w:pPr>
    </w:p>
    <w:p w:rsidR="00144DA6" w:rsidRDefault="00144DA6" w:rsidP="00314E15">
      <w:pPr>
        <w:rPr>
          <w:rFonts w:ascii="Tahoma" w:hAnsi="Tahoma" w:cs="Tahoma"/>
          <w:b/>
        </w:rPr>
      </w:pPr>
    </w:p>
    <w:p w:rsidR="00314E15" w:rsidRPr="00A121FB" w:rsidRDefault="000A4CC4" w:rsidP="00314E15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LOTE 05</w:t>
      </w:r>
      <w:r w:rsidR="00314E15">
        <w:rPr>
          <w:rFonts w:ascii="Tahoma" w:hAnsi="Tahoma" w:cs="Tahoma"/>
          <w:b/>
        </w:rPr>
        <w:t xml:space="preserve"> </w:t>
      </w:r>
      <w:r w:rsidR="00314E15" w:rsidRPr="001208D1">
        <w:rPr>
          <w:rFonts w:ascii="Tahoma" w:hAnsi="Tahoma" w:cs="Tahoma"/>
          <w:b/>
        </w:rPr>
        <w:t>–</w:t>
      </w:r>
      <w:r w:rsidR="00314E15">
        <w:rPr>
          <w:rFonts w:ascii="Tahoma" w:hAnsi="Tahoma" w:cs="Tahoma"/>
          <w:b/>
        </w:rPr>
        <w:t xml:space="preserve"> </w:t>
      </w:r>
      <w:r w:rsidR="00314E15">
        <w:rPr>
          <w:rFonts w:ascii="Tahoma" w:hAnsi="Tahoma" w:cs="Tahoma"/>
          <w:color w:val="000000"/>
        </w:rPr>
        <w:t xml:space="preserve">PNEUS </w:t>
      </w:r>
    </w:p>
    <w:p w:rsidR="00314E15" w:rsidRPr="00F8600A" w:rsidRDefault="00314E15" w:rsidP="00314E15">
      <w:r w:rsidRPr="00330854">
        <w:rPr>
          <w:noProof/>
        </w:rPr>
        <w:drawing>
          <wp:inline distT="0" distB="0" distL="0" distR="0" wp14:anchorId="35D59082" wp14:editId="5D15A1FE">
            <wp:extent cx="4381500" cy="3228975"/>
            <wp:effectExtent l="0" t="0" r="0" b="9525"/>
            <wp:docPr id="3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878" cy="32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DA6" w:rsidRDefault="00144DA6" w:rsidP="00314E15">
      <w:pPr>
        <w:rPr>
          <w:rFonts w:ascii="Tahoma" w:hAnsi="Tahoma" w:cs="Tahoma"/>
          <w:b/>
        </w:rPr>
      </w:pPr>
    </w:p>
    <w:p w:rsidR="00144DA6" w:rsidRDefault="00144DA6" w:rsidP="00314E15">
      <w:pPr>
        <w:rPr>
          <w:rFonts w:ascii="Tahoma" w:hAnsi="Tahoma" w:cs="Tahoma"/>
          <w:b/>
        </w:rPr>
      </w:pPr>
    </w:p>
    <w:p w:rsidR="00314E15" w:rsidRDefault="00314E15" w:rsidP="00314E15">
      <w:pPr>
        <w:rPr>
          <w:rFonts w:ascii="Tahoma" w:hAnsi="Tahoma" w:cs="Tahoma"/>
        </w:rPr>
      </w:pPr>
      <w:r w:rsidRPr="00C24F09">
        <w:rPr>
          <w:rFonts w:ascii="Tahoma" w:hAnsi="Tahoma" w:cs="Tahoma"/>
          <w:b/>
        </w:rPr>
        <w:t xml:space="preserve">LOTE </w:t>
      </w:r>
      <w:r w:rsidR="000A4CC4">
        <w:rPr>
          <w:rFonts w:ascii="Tahoma" w:hAnsi="Tahoma" w:cs="Tahoma"/>
          <w:b/>
        </w:rPr>
        <w:t>06</w:t>
      </w:r>
      <w:r w:rsidRPr="001208D1">
        <w:rPr>
          <w:rFonts w:ascii="Tahoma" w:hAnsi="Tahoma" w:cs="Tahoma"/>
          <w:b/>
        </w:rPr>
        <w:t xml:space="preserve">– </w:t>
      </w:r>
      <w:r>
        <w:rPr>
          <w:rFonts w:ascii="Tahoma" w:hAnsi="Tahoma" w:cs="Tahoma"/>
          <w:color w:val="000000"/>
        </w:rPr>
        <w:t xml:space="preserve">RODAS </w:t>
      </w:r>
    </w:p>
    <w:p w:rsidR="00314E15" w:rsidRDefault="00314E15" w:rsidP="00314E15">
      <w:r w:rsidRPr="00330854">
        <w:rPr>
          <w:noProof/>
        </w:rPr>
        <w:drawing>
          <wp:inline distT="0" distB="0" distL="0" distR="0" wp14:anchorId="6AFC265A" wp14:editId="66584A72">
            <wp:extent cx="5505450" cy="2762250"/>
            <wp:effectExtent l="0" t="0" r="0" b="0"/>
            <wp:docPr id="4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170" cy="276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E15" w:rsidRDefault="00314E15" w:rsidP="00314E15">
      <w:pPr>
        <w:rPr>
          <w:rFonts w:ascii="Tahoma" w:hAnsi="Tahoma" w:cs="Tahoma"/>
          <w:b/>
        </w:rPr>
      </w:pPr>
    </w:p>
    <w:p w:rsidR="00314E15" w:rsidRDefault="00314E15" w:rsidP="00314E15">
      <w:pPr>
        <w:rPr>
          <w:rFonts w:ascii="Tahoma" w:hAnsi="Tahoma" w:cs="Tahoma"/>
          <w:b/>
          <w:color w:val="000000"/>
          <w:sz w:val="16"/>
          <w:szCs w:val="16"/>
        </w:rPr>
      </w:pPr>
    </w:p>
    <w:p w:rsidR="004D31F1" w:rsidRDefault="004D31F1" w:rsidP="00314E15">
      <w:pPr>
        <w:rPr>
          <w:rFonts w:ascii="Tahoma" w:hAnsi="Tahoma" w:cs="Tahoma"/>
          <w:b/>
          <w:color w:val="000000"/>
          <w:sz w:val="16"/>
          <w:szCs w:val="16"/>
        </w:rPr>
      </w:pPr>
    </w:p>
    <w:p w:rsidR="00314E15" w:rsidRPr="00A121FB" w:rsidRDefault="00314E15" w:rsidP="00314E15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 xml:space="preserve">LOTE </w:t>
      </w:r>
      <w:r w:rsidR="000A4CC4">
        <w:rPr>
          <w:rFonts w:ascii="Tahoma" w:hAnsi="Tahoma" w:cs="Tahoma"/>
          <w:b/>
        </w:rPr>
        <w:t>07</w:t>
      </w:r>
      <w:r>
        <w:rPr>
          <w:rFonts w:ascii="Tahoma" w:hAnsi="Tahoma" w:cs="Tahoma"/>
          <w:b/>
        </w:rPr>
        <w:t xml:space="preserve"> </w:t>
      </w:r>
      <w:r w:rsidRPr="001208D1">
        <w:rPr>
          <w:rFonts w:ascii="Tahoma" w:hAnsi="Tahoma" w:cs="Tahoma"/>
          <w:b/>
        </w:rPr>
        <w:t>–</w:t>
      </w:r>
      <w:r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</w:rPr>
        <w:t>MAQUINA DE RECARGA DE CARTUCHO</w:t>
      </w:r>
      <w:r>
        <w:rPr>
          <w:rFonts w:ascii="Tahoma" w:hAnsi="Tahoma" w:cs="Tahoma"/>
          <w:color w:val="000000"/>
        </w:rPr>
        <w:t xml:space="preserve">, Patrimônio </w:t>
      </w:r>
      <w:proofErr w:type="gramStart"/>
      <w:r>
        <w:rPr>
          <w:rFonts w:ascii="Tahoma" w:hAnsi="Tahoma" w:cs="Tahoma"/>
          <w:color w:val="000000"/>
        </w:rPr>
        <w:t>10338</w:t>
      </w:r>
      <w:proofErr w:type="gramEnd"/>
    </w:p>
    <w:p w:rsidR="00314E15" w:rsidRDefault="00314E15" w:rsidP="00314E15">
      <w:r w:rsidRPr="00330854">
        <w:rPr>
          <w:noProof/>
        </w:rPr>
        <w:drawing>
          <wp:inline distT="0" distB="0" distL="0" distR="0" wp14:anchorId="7297E221" wp14:editId="47CAF0D7">
            <wp:extent cx="5562600" cy="3228975"/>
            <wp:effectExtent l="0" t="0" r="0" b="9525"/>
            <wp:docPr id="17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541" cy="32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E15" w:rsidRDefault="00314E15" w:rsidP="00314E15">
      <w:pPr>
        <w:rPr>
          <w:rFonts w:ascii="Tahoma" w:hAnsi="Tahoma" w:cs="Tahoma"/>
          <w:b/>
          <w:color w:val="000000"/>
          <w:sz w:val="16"/>
          <w:szCs w:val="16"/>
        </w:rPr>
      </w:pPr>
    </w:p>
    <w:p w:rsidR="002F42E3" w:rsidRDefault="002F42E3" w:rsidP="00314E15">
      <w:pPr>
        <w:rPr>
          <w:rFonts w:ascii="Tahoma" w:hAnsi="Tahoma" w:cs="Tahoma"/>
          <w:b/>
          <w:color w:val="000000"/>
          <w:sz w:val="16"/>
          <w:szCs w:val="16"/>
        </w:rPr>
      </w:pPr>
    </w:p>
    <w:p w:rsidR="00314E15" w:rsidRPr="00A121FB" w:rsidRDefault="00AC5FA7" w:rsidP="00314E15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LOTE 08</w:t>
      </w:r>
      <w:r w:rsidR="00314E15" w:rsidRPr="001208D1">
        <w:rPr>
          <w:rFonts w:ascii="Tahoma" w:hAnsi="Tahoma" w:cs="Tahoma"/>
          <w:b/>
        </w:rPr>
        <w:t>–</w:t>
      </w:r>
      <w:r w:rsidR="00314E15">
        <w:rPr>
          <w:rFonts w:ascii="Tahoma" w:hAnsi="Tahoma" w:cs="Tahoma"/>
          <w:b/>
        </w:rPr>
        <w:t xml:space="preserve"> </w:t>
      </w:r>
      <w:r w:rsidR="00314E15">
        <w:rPr>
          <w:rFonts w:ascii="Tahoma" w:hAnsi="Tahoma" w:cs="Tahoma"/>
        </w:rPr>
        <w:t>MAQUINA DE COSTURA OVERLOK</w:t>
      </w:r>
      <w:r w:rsidR="00314E15">
        <w:rPr>
          <w:rFonts w:ascii="Tahoma" w:hAnsi="Tahoma" w:cs="Tahoma"/>
          <w:color w:val="000000"/>
        </w:rPr>
        <w:t xml:space="preserve">, Patrimônio </w:t>
      </w:r>
      <w:proofErr w:type="gramStart"/>
      <w:r w:rsidR="00314E15">
        <w:rPr>
          <w:rFonts w:ascii="Tahoma" w:hAnsi="Tahoma" w:cs="Tahoma"/>
          <w:color w:val="000000"/>
        </w:rPr>
        <w:t>9489</w:t>
      </w:r>
      <w:proofErr w:type="gramEnd"/>
    </w:p>
    <w:p w:rsidR="00314E15" w:rsidRPr="00A00DCB" w:rsidRDefault="00314E15" w:rsidP="00314E15">
      <w:r w:rsidRPr="00330854">
        <w:rPr>
          <w:noProof/>
        </w:rPr>
        <w:drawing>
          <wp:inline distT="0" distB="0" distL="0" distR="0" wp14:anchorId="265F4F79" wp14:editId="31789014">
            <wp:extent cx="3371850" cy="3228975"/>
            <wp:effectExtent l="0" t="0" r="0" b="9525"/>
            <wp:docPr id="2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602" cy="32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1F1" w:rsidRDefault="004D31F1" w:rsidP="00314E15">
      <w:pPr>
        <w:rPr>
          <w:rFonts w:ascii="Tahoma" w:hAnsi="Tahoma" w:cs="Tahoma"/>
          <w:b/>
        </w:rPr>
      </w:pPr>
    </w:p>
    <w:p w:rsidR="004D31F1" w:rsidRDefault="004D31F1" w:rsidP="00314E15">
      <w:pPr>
        <w:rPr>
          <w:rFonts w:ascii="Tahoma" w:hAnsi="Tahoma" w:cs="Tahoma"/>
          <w:b/>
        </w:rPr>
      </w:pPr>
    </w:p>
    <w:p w:rsidR="00314E15" w:rsidRPr="00A121FB" w:rsidRDefault="00AC5FA7" w:rsidP="00314E15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LOTE 09</w:t>
      </w:r>
      <w:r w:rsidR="00314E15">
        <w:rPr>
          <w:rFonts w:ascii="Tahoma" w:hAnsi="Tahoma" w:cs="Tahoma"/>
          <w:b/>
        </w:rPr>
        <w:t xml:space="preserve"> </w:t>
      </w:r>
      <w:r w:rsidR="00314E15" w:rsidRPr="001208D1">
        <w:rPr>
          <w:rFonts w:ascii="Tahoma" w:hAnsi="Tahoma" w:cs="Tahoma"/>
          <w:b/>
        </w:rPr>
        <w:t>–</w:t>
      </w:r>
      <w:r w:rsidR="00314E15">
        <w:rPr>
          <w:rFonts w:ascii="Tahoma" w:hAnsi="Tahoma" w:cs="Tahoma"/>
          <w:b/>
        </w:rPr>
        <w:t xml:space="preserve"> </w:t>
      </w:r>
      <w:r w:rsidR="00314E15">
        <w:rPr>
          <w:rFonts w:ascii="Tahoma" w:hAnsi="Tahoma" w:cs="Tahoma"/>
        </w:rPr>
        <w:t>MAQUINA DE COSTURA LATERAL,</w:t>
      </w:r>
      <w:r w:rsidR="00314E15">
        <w:rPr>
          <w:rFonts w:ascii="Tahoma" w:hAnsi="Tahoma" w:cs="Tahoma"/>
          <w:color w:val="000000"/>
        </w:rPr>
        <w:t xml:space="preserve"> Patrimônio </w:t>
      </w:r>
      <w:proofErr w:type="gramStart"/>
      <w:r w:rsidR="00314E15">
        <w:rPr>
          <w:rFonts w:ascii="Tahoma" w:hAnsi="Tahoma" w:cs="Tahoma"/>
          <w:color w:val="000000"/>
        </w:rPr>
        <w:t>9490</w:t>
      </w:r>
      <w:proofErr w:type="gramEnd"/>
    </w:p>
    <w:p w:rsidR="00F8600A" w:rsidRPr="00F8600A" w:rsidRDefault="00314E15" w:rsidP="00314E15">
      <w:r w:rsidRPr="00330854">
        <w:rPr>
          <w:noProof/>
        </w:rPr>
        <w:drawing>
          <wp:inline distT="0" distB="0" distL="0" distR="0" wp14:anchorId="793C0ECD" wp14:editId="1010CFE1">
            <wp:extent cx="3371850" cy="3225802"/>
            <wp:effectExtent l="0" t="0" r="0" b="0"/>
            <wp:docPr id="22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918" cy="32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00A" w:rsidRDefault="00F8600A" w:rsidP="00314E15">
      <w:pPr>
        <w:rPr>
          <w:rFonts w:ascii="Tahoma" w:hAnsi="Tahoma" w:cs="Tahoma"/>
          <w:b/>
        </w:rPr>
      </w:pPr>
    </w:p>
    <w:p w:rsidR="00314E15" w:rsidRPr="00A121FB" w:rsidRDefault="00314E15" w:rsidP="00314E15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LOTE </w:t>
      </w:r>
      <w:r w:rsidR="00AC5FA7">
        <w:rPr>
          <w:rFonts w:ascii="Tahoma" w:hAnsi="Tahoma" w:cs="Tahoma"/>
          <w:b/>
        </w:rPr>
        <w:t>10</w:t>
      </w:r>
      <w:r w:rsidRPr="001208D1">
        <w:rPr>
          <w:rFonts w:ascii="Tahoma" w:hAnsi="Tahoma" w:cs="Tahoma"/>
          <w:b/>
        </w:rPr>
        <w:t>–</w:t>
      </w:r>
      <w:r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</w:rPr>
        <w:t>ESTUFA PARA REATIVAR BICO</w:t>
      </w:r>
      <w:r>
        <w:rPr>
          <w:rFonts w:ascii="Tahoma" w:hAnsi="Tahoma" w:cs="Tahoma"/>
          <w:color w:val="000000"/>
        </w:rPr>
        <w:t xml:space="preserve">, Patrimônio </w:t>
      </w:r>
      <w:proofErr w:type="gramStart"/>
      <w:r>
        <w:rPr>
          <w:rFonts w:ascii="Tahoma" w:hAnsi="Tahoma" w:cs="Tahoma"/>
          <w:color w:val="000000"/>
        </w:rPr>
        <w:t>9493</w:t>
      </w:r>
      <w:proofErr w:type="gramEnd"/>
    </w:p>
    <w:p w:rsidR="00F8600A" w:rsidRPr="00F8600A" w:rsidRDefault="00314E15" w:rsidP="00F8600A">
      <w:pPr>
        <w:spacing w:after="0" w:line="360" w:lineRule="auto"/>
        <w:ind w:right="-454"/>
        <w:jc w:val="both"/>
        <w:rPr>
          <w:rFonts w:ascii="Tahoma" w:hAnsi="Tahoma" w:cs="Tahoma"/>
          <w:color w:val="000000"/>
          <w:sz w:val="24"/>
          <w:szCs w:val="24"/>
        </w:rPr>
      </w:pPr>
      <w:r w:rsidRPr="00330854">
        <w:rPr>
          <w:noProof/>
        </w:rPr>
        <w:drawing>
          <wp:inline distT="0" distB="0" distL="0" distR="0" wp14:anchorId="03A961FF" wp14:editId="14212F95">
            <wp:extent cx="3152775" cy="3228975"/>
            <wp:effectExtent l="0" t="0" r="9525" b="9525"/>
            <wp:docPr id="24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608" cy="32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00A" w:rsidRDefault="00F8600A" w:rsidP="00314E15">
      <w:pPr>
        <w:rPr>
          <w:rFonts w:ascii="Tahoma" w:hAnsi="Tahoma" w:cs="Tahoma"/>
          <w:b/>
        </w:rPr>
      </w:pPr>
    </w:p>
    <w:p w:rsidR="004D31F1" w:rsidRDefault="004D31F1" w:rsidP="00314E15">
      <w:pPr>
        <w:rPr>
          <w:rFonts w:ascii="Tahoma" w:hAnsi="Tahoma" w:cs="Tahoma"/>
          <w:b/>
        </w:rPr>
      </w:pPr>
    </w:p>
    <w:p w:rsidR="00314E15" w:rsidRPr="00A121FB" w:rsidRDefault="00314E15" w:rsidP="00314E15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LOTE </w:t>
      </w:r>
      <w:r w:rsidR="00AC5FA7">
        <w:rPr>
          <w:rFonts w:ascii="Tahoma" w:hAnsi="Tahoma" w:cs="Tahoma"/>
          <w:b/>
        </w:rPr>
        <w:t>11</w:t>
      </w:r>
      <w:r w:rsidRPr="001208D1">
        <w:rPr>
          <w:rFonts w:ascii="Tahoma" w:hAnsi="Tahoma" w:cs="Tahoma"/>
          <w:b/>
        </w:rPr>
        <w:t>–</w:t>
      </w:r>
      <w:r>
        <w:rPr>
          <w:rFonts w:ascii="Tahoma" w:hAnsi="Tahoma" w:cs="Tahoma"/>
          <w:b/>
        </w:rPr>
        <w:t xml:space="preserve"> </w:t>
      </w:r>
      <w:r w:rsidRPr="00495AFF">
        <w:rPr>
          <w:rFonts w:ascii="Tahoma" w:hAnsi="Tahoma" w:cs="Tahoma"/>
        </w:rPr>
        <w:t>PRENSA BOCA DE SAPO</w:t>
      </w:r>
      <w:r>
        <w:rPr>
          <w:rFonts w:ascii="Tahoma" w:hAnsi="Tahoma" w:cs="Tahoma"/>
          <w:color w:val="000000"/>
        </w:rPr>
        <w:t xml:space="preserve">, Patrimônio </w:t>
      </w:r>
      <w:proofErr w:type="gramStart"/>
      <w:r>
        <w:rPr>
          <w:rFonts w:ascii="Tahoma" w:hAnsi="Tahoma" w:cs="Tahoma"/>
          <w:color w:val="000000"/>
        </w:rPr>
        <w:t>9496</w:t>
      </w:r>
      <w:proofErr w:type="gramEnd"/>
    </w:p>
    <w:p w:rsidR="00314E15" w:rsidRDefault="00314E15" w:rsidP="00314E15">
      <w:pPr>
        <w:spacing w:after="0" w:line="360" w:lineRule="auto"/>
        <w:ind w:right="-454"/>
        <w:jc w:val="both"/>
        <w:rPr>
          <w:rFonts w:ascii="Tahoma" w:hAnsi="Tahoma" w:cs="Tahoma"/>
          <w:color w:val="000000"/>
          <w:sz w:val="24"/>
          <w:szCs w:val="24"/>
        </w:rPr>
      </w:pPr>
      <w:r w:rsidRPr="00330854">
        <w:rPr>
          <w:noProof/>
        </w:rPr>
        <w:drawing>
          <wp:inline distT="0" distB="0" distL="0" distR="0" wp14:anchorId="1FE9C243" wp14:editId="65CE46B9">
            <wp:extent cx="3152775" cy="3225800"/>
            <wp:effectExtent l="0" t="0" r="9525" b="0"/>
            <wp:docPr id="26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710" cy="32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00A" w:rsidRDefault="00F8600A" w:rsidP="00314E15">
      <w:pPr>
        <w:rPr>
          <w:rFonts w:ascii="Tahoma" w:hAnsi="Tahoma" w:cs="Tahoma"/>
          <w:b/>
        </w:rPr>
      </w:pPr>
    </w:p>
    <w:p w:rsidR="00144DA6" w:rsidRDefault="00144DA6" w:rsidP="00314E15">
      <w:pPr>
        <w:rPr>
          <w:rFonts w:ascii="Tahoma" w:hAnsi="Tahoma" w:cs="Tahoma"/>
          <w:b/>
        </w:rPr>
      </w:pPr>
    </w:p>
    <w:p w:rsidR="00314E15" w:rsidRPr="00A121FB" w:rsidRDefault="00314E15" w:rsidP="00314E15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LOTE </w:t>
      </w:r>
      <w:r w:rsidR="00AC5FA7">
        <w:rPr>
          <w:rFonts w:ascii="Tahoma" w:hAnsi="Tahoma" w:cs="Tahoma"/>
          <w:b/>
        </w:rPr>
        <w:t xml:space="preserve">12 </w:t>
      </w:r>
      <w:r w:rsidRPr="001208D1">
        <w:rPr>
          <w:rFonts w:ascii="Tahoma" w:hAnsi="Tahoma" w:cs="Tahoma"/>
          <w:b/>
        </w:rPr>
        <w:t>–</w:t>
      </w:r>
      <w:r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</w:rPr>
        <w:t>PRENSA CONCAVA PNEUMÁTICA</w:t>
      </w:r>
      <w:r>
        <w:rPr>
          <w:rFonts w:ascii="Tahoma" w:hAnsi="Tahoma" w:cs="Tahoma"/>
          <w:color w:val="000000"/>
        </w:rPr>
        <w:t xml:space="preserve">, Patrimônio </w:t>
      </w:r>
      <w:proofErr w:type="gramStart"/>
      <w:r>
        <w:rPr>
          <w:rFonts w:ascii="Tahoma" w:hAnsi="Tahoma" w:cs="Tahoma"/>
          <w:color w:val="000000"/>
        </w:rPr>
        <w:t>9497</w:t>
      </w:r>
      <w:proofErr w:type="gramEnd"/>
    </w:p>
    <w:p w:rsidR="00314E15" w:rsidRDefault="00314E15" w:rsidP="00314E15">
      <w:pPr>
        <w:spacing w:after="0" w:line="360" w:lineRule="auto"/>
        <w:ind w:right="-454"/>
        <w:jc w:val="both"/>
        <w:rPr>
          <w:rFonts w:ascii="Tahoma" w:hAnsi="Tahoma" w:cs="Tahoma"/>
          <w:color w:val="000000"/>
          <w:sz w:val="24"/>
          <w:szCs w:val="24"/>
        </w:rPr>
      </w:pPr>
      <w:r w:rsidRPr="00330854">
        <w:rPr>
          <w:noProof/>
        </w:rPr>
        <w:drawing>
          <wp:inline distT="0" distB="0" distL="0" distR="0" wp14:anchorId="357C24DD" wp14:editId="769EFD36">
            <wp:extent cx="5562600" cy="3228975"/>
            <wp:effectExtent l="0" t="0" r="0" b="9525"/>
            <wp:docPr id="27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542" cy="32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E15" w:rsidRPr="00A121FB" w:rsidRDefault="00314E15" w:rsidP="00314E15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 xml:space="preserve">LOTE </w:t>
      </w:r>
      <w:r w:rsidR="00AC5FA7">
        <w:rPr>
          <w:rFonts w:ascii="Tahoma" w:hAnsi="Tahoma" w:cs="Tahoma"/>
          <w:b/>
        </w:rPr>
        <w:t xml:space="preserve">13 </w:t>
      </w:r>
      <w:r w:rsidRPr="001208D1">
        <w:rPr>
          <w:rFonts w:ascii="Tahoma" w:hAnsi="Tahoma" w:cs="Tahoma"/>
          <w:b/>
        </w:rPr>
        <w:t>–</w:t>
      </w:r>
      <w:r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</w:rPr>
        <w:t>MAQUINA DE CARIMBAR PNEUMÁTICA</w:t>
      </w:r>
      <w:r>
        <w:rPr>
          <w:rFonts w:ascii="Tahoma" w:hAnsi="Tahoma" w:cs="Tahoma"/>
          <w:color w:val="000000"/>
        </w:rPr>
        <w:t xml:space="preserve">, Patrimônio </w:t>
      </w:r>
      <w:proofErr w:type="gramStart"/>
      <w:r>
        <w:rPr>
          <w:rFonts w:ascii="Tahoma" w:hAnsi="Tahoma" w:cs="Tahoma"/>
          <w:color w:val="000000"/>
        </w:rPr>
        <w:t>9498</w:t>
      </w:r>
      <w:proofErr w:type="gramEnd"/>
    </w:p>
    <w:p w:rsidR="00314E15" w:rsidRDefault="00314E15" w:rsidP="00314E15">
      <w:pPr>
        <w:spacing w:after="0" w:line="360" w:lineRule="auto"/>
        <w:ind w:right="-454"/>
        <w:jc w:val="both"/>
        <w:rPr>
          <w:rFonts w:ascii="Tahoma" w:hAnsi="Tahoma" w:cs="Tahoma"/>
          <w:color w:val="000000"/>
          <w:sz w:val="24"/>
          <w:szCs w:val="24"/>
        </w:rPr>
      </w:pPr>
      <w:r w:rsidRPr="00330854">
        <w:rPr>
          <w:noProof/>
        </w:rPr>
        <w:drawing>
          <wp:inline distT="0" distB="0" distL="0" distR="0" wp14:anchorId="4C64F308" wp14:editId="57CC61D5">
            <wp:extent cx="5562600" cy="3228975"/>
            <wp:effectExtent l="0" t="0" r="0" b="9525"/>
            <wp:docPr id="28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541" cy="32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E15" w:rsidRDefault="00314E15" w:rsidP="00314E15">
      <w:pPr>
        <w:rPr>
          <w:rFonts w:ascii="Tahoma" w:hAnsi="Tahoma" w:cs="Tahoma"/>
          <w:b/>
        </w:rPr>
      </w:pPr>
    </w:p>
    <w:p w:rsidR="00144DA6" w:rsidRDefault="00144DA6" w:rsidP="00314E15">
      <w:pPr>
        <w:rPr>
          <w:rFonts w:ascii="Tahoma" w:hAnsi="Tahoma" w:cs="Tahoma"/>
          <w:b/>
        </w:rPr>
      </w:pPr>
    </w:p>
    <w:p w:rsidR="00314E15" w:rsidRPr="00A121FB" w:rsidRDefault="00314E15" w:rsidP="00314E15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LOTE </w:t>
      </w:r>
      <w:r w:rsidR="00AC5FA7">
        <w:rPr>
          <w:rFonts w:ascii="Tahoma" w:hAnsi="Tahoma" w:cs="Tahoma"/>
          <w:b/>
        </w:rPr>
        <w:t>14</w:t>
      </w:r>
      <w:r>
        <w:rPr>
          <w:rFonts w:ascii="Tahoma" w:hAnsi="Tahoma" w:cs="Tahoma"/>
          <w:b/>
        </w:rPr>
        <w:t xml:space="preserve"> </w:t>
      </w:r>
      <w:r w:rsidRPr="001208D1">
        <w:rPr>
          <w:rFonts w:ascii="Tahoma" w:hAnsi="Tahoma" w:cs="Tahoma"/>
          <w:b/>
        </w:rPr>
        <w:t>–</w:t>
      </w:r>
      <w:r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</w:rPr>
        <w:t>MAQUINA P/ RISCAR LATERAL DE</w:t>
      </w:r>
      <w:r w:rsidRPr="00495AFF">
        <w:rPr>
          <w:rFonts w:ascii="Tahoma" w:hAnsi="Tahoma" w:cs="Tahoma"/>
        </w:rPr>
        <w:t xml:space="preserve"> SAPATO PNEUMATICA</w:t>
      </w:r>
      <w:r>
        <w:rPr>
          <w:rFonts w:ascii="Tahoma" w:hAnsi="Tahoma" w:cs="Tahoma"/>
          <w:color w:val="000000"/>
        </w:rPr>
        <w:t xml:space="preserve">, Patrimônio </w:t>
      </w:r>
      <w:proofErr w:type="gramStart"/>
      <w:r>
        <w:rPr>
          <w:rFonts w:ascii="Tahoma" w:hAnsi="Tahoma" w:cs="Tahoma"/>
          <w:color w:val="000000"/>
        </w:rPr>
        <w:t>9499</w:t>
      </w:r>
      <w:proofErr w:type="gramEnd"/>
    </w:p>
    <w:p w:rsidR="00314E15" w:rsidRDefault="00314E15" w:rsidP="00314E15">
      <w:pPr>
        <w:spacing w:after="0" w:line="360" w:lineRule="auto"/>
        <w:ind w:right="-454"/>
        <w:jc w:val="both"/>
        <w:rPr>
          <w:rFonts w:ascii="Tahoma" w:hAnsi="Tahoma" w:cs="Tahoma"/>
          <w:color w:val="000000"/>
          <w:sz w:val="24"/>
          <w:szCs w:val="24"/>
        </w:rPr>
      </w:pPr>
      <w:r w:rsidRPr="00330854">
        <w:rPr>
          <w:noProof/>
        </w:rPr>
        <w:drawing>
          <wp:inline distT="0" distB="0" distL="0" distR="0" wp14:anchorId="56D1FFBF" wp14:editId="514D1448">
            <wp:extent cx="3048000" cy="3225800"/>
            <wp:effectExtent l="0" t="0" r="0" b="0"/>
            <wp:docPr id="29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871" cy="32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E15" w:rsidRDefault="00314E15" w:rsidP="00314E15">
      <w:pPr>
        <w:rPr>
          <w:rFonts w:ascii="Tahoma" w:hAnsi="Tahoma" w:cs="Tahoma"/>
          <w:b/>
        </w:rPr>
      </w:pPr>
    </w:p>
    <w:p w:rsidR="00314E15" w:rsidRPr="00A121FB" w:rsidRDefault="00314E15" w:rsidP="00314E15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 xml:space="preserve">LOTE </w:t>
      </w:r>
      <w:r w:rsidR="00AC5FA7">
        <w:rPr>
          <w:rFonts w:ascii="Tahoma" w:hAnsi="Tahoma" w:cs="Tahoma"/>
          <w:b/>
        </w:rPr>
        <w:t>15</w:t>
      </w:r>
      <w:r w:rsidRPr="001208D1">
        <w:rPr>
          <w:rFonts w:ascii="Tahoma" w:hAnsi="Tahoma" w:cs="Tahoma"/>
          <w:b/>
        </w:rPr>
        <w:t>–</w:t>
      </w:r>
      <w:r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</w:rPr>
        <w:t>MAQUINA DE REFILAR SOLADO</w:t>
      </w:r>
      <w:r>
        <w:rPr>
          <w:rFonts w:ascii="Tahoma" w:hAnsi="Tahoma" w:cs="Tahoma"/>
          <w:color w:val="000000"/>
        </w:rPr>
        <w:t xml:space="preserve">, Patrimônio </w:t>
      </w:r>
      <w:proofErr w:type="gramStart"/>
      <w:r>
        <w:rPr>
          <w:rFonts w:ascii="Tahoma" w:hAnsi="Tahoma" w:cs="Tahoma"/>
          <w:color w:val="000000"/>
        </w:rPr>
        <w:t>9500</w:t>
      </w:r>
      <w:proofErr w:type="gramEnd"/>
    </w:p>
    <w:p w:rsidR="00314E15" w:rsidRDefault="00314E15" w:rsidP="00314E15">
      <w:pPr>
        <w:spacing w:after="0" w:line="360" w:lineRule="auto"/>
        <w:ind w:right="-454"/>
        <w:jc w:val="both"/>
        <w:rPr>
          <w:rFonts w:ascii="Tahoma" w:hAnsi="Tahoma" w:cs="Tahoma"/>
          <w:color w:val="000000"/>
          <w:sz w:val="24"/>
          <w:szCs w:val="24"/>
        </w:rPr>
      </w:pPr>
      <w:r w:rsidRPr="00330854">
        <w:rPr>
          <w:noProof/>
        </w:rPr>
        <w:drawing>
          <wp:inline distT="0" distB="0" distL="0" distR="0" wp14:anchorId="150FFC74" wp14:editId="2154B001">
            <wp:extent cx="3048000" cy="3225800"/>
            <wp:effectExtent l="0" t="0" r="0" b="0"/>
            <wp:docPr id="30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871" cy="32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E15" w:rsidRDefault="00314E15" w:rsidP="00314E15">
      <w:pPr>
        <w:spacing w:after="0" w:line="360" w:lineRule="auto"/>
        <w:ind w:right="-454"/>
        <w:jc w:val="both"/>
        <w:rPr>
          <w:rFonts w:ascii="Tahoma" w:hAnsi="Tahoma" w:cs="Tahoma"/>
          <w:color w:val="000000"/>
          <w:sz w:val="24"/>
          <w:szCs w:val="24"/>
        </w:rPr>
      </w:pPr>
      <w:bookmarkStart w:id="0" w:name="_GoBack"/>
      <w:bookmarkEnd w:id="0"/>
    </w:p>
    <w:sectPr w:rsidR="00314E15">
      <w:head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465" w:rsidRDefault="00AE3465">
      <w:pPr>
        <w:spacing w:after="0" w:line="240" w:lineRule="auto"/>
      </w:pPr>
      <w:r>
        <w:separator/>
      </w:r>
    </w:p>
  </w:endnote>
  <w:endnote w:type="continuationSeparator" w:id="0">
    <w:p w:rsidR="00AE3465" w:rsidRDefault="00AE3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465" w:rsidRDefault="00AE3465">
      <w:pPr>
        <w:spacing w:after="0" w:line="240" w:lineRule="auto"/>
      </w:pPr>
      <w:r>
        <w:separator/>
      </w:r>
    </w:p>
  </w:footnote>
  <w:footnote w:type="continuationSeparator" w:id="0">
    <w:p w:rsidR="00AE3465" w:rsidRDefault="00AE34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1566"/>
      <w:gridCol w:w="5187"/>
    </w:tblGrid>
    <w:tr w:rsidR="001C22E6" w:rsidRPr="00CB4310" w:rsidTr="001372FC">
      <w:tc>
        <w:tcPr>
          <w:tcW w:w="1533" w:type="dxa"/>
        </w:tcPr>
        <w:p w:rsidR="001C22E6" w:rsidRDefault="001F3AEB" w:rsidP="001372FC">
          <w:pPr>
            <w:pStyle w:val="Cabealho"/>
            <w:rPr>
              <w:b/>
              <w:bCs/>
            </w:rPr>
          </w:pPr>
          <w:r>
            <w:rPr>
              <w:b/>
              <w:bCs/>
              <w:noProof/>
              <w:lang w:eastAsia="pt-BR"/>
            </w:rPr>
            <w:drawing>
              <wp:inline distT="0" distB="0" distL="0" distR="0" wp14:anchorId="67CD72EA" wp14:editId="4FBE7537">
                <wp:extent cx="828675" cy="800100"/>
                <wp:effectExtent l="19050" t="0" r="9525" b="0"/>
                <wp:docPr id="9" name="Imagem 9" descr="LOGOARATI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ARATIB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87" w:type="dxa"/>
        </w:tcPr>
        <w:p w:rsidR="001C22E6" w:rsidRPr="00A87C02" w:rsidRDefault="001F3AEB" w:rsidP="001372FC">
          <w:pPr>
            <w:pStyle w:val="Cabealho"/>
            <w:jc w:val="center"/>
            <w:rPr>
              <w:b/>
              <w:sz w:val="28"/>
              <w:szCs w:val="28"/>
            </w:rPr>
          </w:pPr>
          <w:r w:rsidRPr="00A87C02">
            <w:rPr>
              <w:b/>
              <w:sz w:val="28"/>
              <w:szCs w:val="28"/>
            </w:rPr>
            <w:t>Estado do Rio Grande do Sul</w:t>
          </w:r>
        </w:p>
        <w:p w:rsidR="001C22E6" w:rsidRPr="00A87C02" w:rsidRDefault="001F3AEB" w:rsidP="001372FC">
          <w:pPr>
            <w:pStyle w:val="Cabealho"/>
            <w:tabs>
              <w:tab w:val="left" w:pos="856"/>
              <w:tab w:val="center" w:pos="2485"/>
            </w:tabs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ab/>
          </w:r>
          <w:r>
            <w:rPr>
              <w:b/>
              <w:sz w:val="28"/>
              <w:szCs w:val="28"/>
            </w:rPr>
            <w:tab/>
          </w:r>
          <w:r w:rsidRPr="00A87C02">
            <w:rPr>
              <w:b/>
              <w:sz w:val="28"/>
              <w:szCs w:val="28"/>
            </w:rPr>
            <w:t>MUNICIPIO DE ARATIBA</w:t>
          </w:r>
        </w:p>
        <w:p w:rsidR="001C22E6" w:rsidRPr="00A87C02" w:rsidRDefault="001F3AEB" w:rsidP="001372FC">
          <w:pPr>
            <w:pStyle w:val="Cabealho"/>
            <w:rPr>
              <w:b/>
              <w:sz w:val="12"/>
              <w:szCs w:val="12"/>
            </w:rPr>
          </w:pPr>
          <w:r>
            <w:rPr>
              <w:b/>
              <w:sz w:val="12"/>
              <w:szCs w:val="12"/>
            </w:rPr>
            <w:t xml:space="preserve">              </w:t>
          </w:r>
          <w:r w:rsidRPr="00A87C02">
            <w:rPr>
              <w:b/>
              <w:sz w:val="12"/>
              <w:szCs w:val="12"/>
            </w:rPr>
            <w:t xml:space="preserve">Rua Luiz </w:t>
          </w:r>
          <w:proofErr w:type="spellStart"/>
          <w:r w:rsidRPr="00A87C02">
            <w:rPr>
              <w:b/>
              <w:sz w:val="12"/>
              <w:szCs w:val="12"/>
            </w:rPr>
            <w:t>Loeser</w:t>
          </w:r>
          <w:proofErr w:type="spellEnd"/>
          <w:r w:rsidRPr="00A87C02">
            <w:rPr>
              <w:b/>
              <w:sz w:val="12"/>
              <w:szCs w:val="12"/>
            </w:rPr>
            <w:t>, 287 – Centro – F: 54 3376-1114 – CNPJ n° 87.613..469/0001-</w:t>
          </w:r>
          <w:proofErr w:type="gramStart"/>
          <w:r w:rsidRPr="00A87C02">
            <w:rPr>
              <w:b/>
              <w:sz w:val="12"/>
              <w:szCs w:val="12"/>
            </w:rPr>
            <w:t>84</w:t>
          </w:r>
          <w:proofErr w:type="gramEnd"/>
        </w:p>
        <w:p w:rsidR="001C22E6" w:rsidRPr="00CB4310" w:rsidRDefault="001F3AEB" w:rsidP="001372FC">
          <w:pPr>
            <w:pStyle w:val="Cabealho"/>
            <w:jc w:val="center"/>
            <w:rPr>
              <w:b/>
              <w:sz w:val="28"/>
              <w:szCs w:val="28"/>
            </w:rPr>
          </w:pPr>
          <w:r w:rsidRPr="00A87C02">
            <w:rPr>
              <w:b/>
              <w:sz w:val="24"/>
              <w:szCs w:val="24"/>
            </w:rPr>
            <w:t>CEP: 99770-000 – ARATIBA - RS</w:t>
          </w:r>
        </w:p>
      </w:tc>
    </w:tr>
  </w:tbl>
  <w:p w:rsidR="001C22E6" w:rsidRDefault="00144DA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407"/>
    <w:rsid w:val="00042CC7"/>
    <w:rsid w:val="000A4CC4"/>
    <w:rsid w:val="000C06AF"/>
    <w:rsid w:val="00110CF0"/>
    <w:rsid w:val="00144DA6"/>
    <w:rsid w:val="001D5EC2"/>
    <w:rsid w:val="001F323B"/>
    <w:rsid w:val="001F3AEB"/>
    <w:rsid w:val="00284A7A"/>
    <w:rsid w:val="002F42E3"/>
    <w:rsid w:val="00314E15"/>
    <w:rsid w:val="003237BE"/>
    <w:rsid w:val="00356407"/>
    <w:rsid w:val="00362D6B"/>
    <w:rsid w:val="00415EA1"/>
    <w:rsid w:val="0042505A"/>
    <w:rsid w:val="00494101"/>
    <w:rsid w:val="00497918"/>
    <w:rsid w:val="004A01D7"/>
    <w:rsid w:val="004D31F1"/>
    <w:rsid w:val="006C0860"/>
    <w:rsid w:val="00722426"/>
    <w:rsid w:val="00761F4B"/>
    <w:rsid w:val="00783BF1"/>
    <w:rsid w:val="00972AE2"/>
    <w:rsid w:val="0099378D"/>
    <w:rsid w:val="00A00DCB"/>
    <w:rsid w:val="00A641B2"/>
    <w:rsid w:val="00AC5FA7"/>
    <w:rsid w:val="00AE3465"/>
    <w:rsid w:val="00B1409C"/>
    <w:rsid w:val="00C05F9F"/>
    <w:rsid w:val="00D23C97"/>
    <w:rsid w:val="00F56F44"/>
    <w:rsid w:val="00F86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E15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314E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locked/>
    <w:rsid w:val="00314E15"/>
    <w:rPr>
      <w:rFonts w:ascii="Calibri" w:hAnsi="Calibri"/>
    </w:rPr>
  </w:style>
  <w:style w:type="paragraph" w:styleId="Cabealho">
    <w:name w:val="header"/>
    <w:basedOn w:val="Normal"/>
    <w:link w:val="CabealhoChar"/>
    <w:rsid w:val="00314E15"/>
    <w:pPr>
      <w:tabs>
        <w:tab w:val="center" w:pos="4252"/>
        <w:tab w:val="right" w:pos="8504"/>
      </w:tabs>
      <w:spacing w:after="0" w:line="240" w:lineRule="auto"/>
    </w:pPr>
    <w:rPr>
      <w:rFonts w:ascii="Calibri" w:eastAsiaTheme="minorHAnsi" w:hAnsi="Calibri"/>
      <w:lang w:eastAsia="en-US"/>
    </w:rPr>
  </w:style>
  <w:style w:type="character" w:customStyle="1" w:styleId="CabealhoChar1">
    <w:name w:val="Cabeçalho Char1"/>
    <w:basedOn w:val="Fontepargpadro"/>
    <w:uiPriority w:val="99"/>
    <w:semiHidden/>
    <w:rsid w:val="00314E15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4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4E15"/>
    <w:rPr>
      <w:rFonts w:ascii="Tahoma" w:eastAsiaTheme="minorEastAsia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14E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14E15"/>
    <w:rPr>
      <w:rFonts w:eastAsiaTheme="minorEastAsia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E15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314E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locked/>
    <w:rsid w:val="00314E15"/>
    <w:rPr>
      <w:rFonts w:ascii="Calibri" w:hAnsi="Calibri"/>
    </w:rPr>
  </w:style>
  <w:style w:type="paragraph" w:styleId="Cabealho">
    <w:name w:val="header"/>
    <w:basedOn w:val="Normal"/>
    <w:link w:val="CabealhoChar"/>
    <w:rsid w:val="00314E15"/>
    <w:pPr>
      <w:tabs>
        <w:tab w:val="center" w:pos="4252"/>
        <w:tab w:val="right" w:pos="8504"/>
      </w:tabs>
      <w:spacing w:after="0" w:line="240" w:lineRule="auto"/>
    </w:pPr>
    <w:rPr>
      <w:rFonts w:ascii="Calibri" w:eastAsiaTheme="minorHAnsi" w:hAnsi="Calibri"/>
      <w:lang w:eastAsia="en-US"/>
    </w:rPr>
  </w:style>
  <w:style w:type="character" w:customStyle="1" w:styleId="CabealhoChar1">
    <w:name w:val="Cabeçalho Char1"/>
    <w:basedOn w:val="Fontepargpadro"/>
    <w:uiPriority w:val="99"/>
    <w:semiHidden/>
    <w:rsid w:val="00314E15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4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4E15"/>
    <w:rPr>
      <w:rFonts w:ascii="Tahoma" w:eastAsiaTheme="minorEastAsia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14E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14E15"/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117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Patrimonio</dc:creator>
  <cp:lastModifiedBy>Aratiba</cp:lastModifiedBy>
  <cp:revision>3</cp:revision>
  <cp:lastPrinted>2016-07-08T18:10:00Z</cp:lastPrinted>
  <dcterms:created xsi:type="dcterms:W3CDTF">2016-07-11T16:43:00Z</dcterms:created>
  <dcterms:modified xsi:type="dcterms:W3CDTF">2016-07-11T16:44:00Z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722796578</vt:i4>
  </property>
  <property fmtid="{D5CDD505-2E9C-101B-9397-08002B2CF9AE}" pid="3" name="_NewReviewCycle">
    <vt:lpwstr/>
  </property>
  <property fmtid="{D5CDD505-2E9C-101B-9397-08002B2CF9AE}" pid="4" name="_EmailSubject">
    <vt:lpwstr>LEILAO 002/2016</vt:lpwstr>
  </property>
  <property fmtid="{D5CDD505-2E9C-101B-9397-08002B2CF9AE}" pid="5" name="_AuthorEmail">
    <vt:lpwstr>licita@pmaratiba.com.br</vt:lpwstr>
  </property>
  <property fmtid="{D5CDD505-2E9C-101B-9397-08002B2CF9AE}" pid="6" name="_AuthorEmailDisplayName">
    <vt:lpwstr>Licitação Aratiba</vt:lpwstr>
  </property>
</Properties>
</file>